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0B" w:rsidRDefault="006A3015" w:rsidP="006A3015">
      <w:pPr>
        <w:pStyle w:val="2"/>
        <w:jc w:val="center"/>
        <w:rPr>
          <w:rStyle w:val="mw-headline"/>
          <w:color w:val="auto"/>
        </w:rPr>
      </w:pPr>
      <w:r w:rsidRPr="006A3015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Психологическое занятие для родителей по теме: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«</w:t>
      </w:r>
      <w:r w:rsidR="00B2180B" w:rsidRPr="00B2180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B2180B" w:rsidRPr="00B2180B">
        <w:rPr>
          <w:rStyle w:val="mw-headline"/>
          <w:color w:val="auto"/>
        </w:rPr>
        <w:t>Элементы здорового образа жизни</w:t>
      </w:r>
      <w:r>
        <w:rPr>
          <w:rStyle w:val="mw-headline"/>
          <w:color w:val="auto"/>
        </w:rPr>
        <w:t>»</w:t>
      </w:r>
    </w:p>
    <w:p w:rsidR="00D306CF" w:rsidRDefault="00D306CF" w:rsidP="00981D77">
      <w:pPr>
        <w:pStyle w:val="a9"/>
        <w:rPr>
          <w:b/>
          <w:bCs/>
          <w:i/>
          <w:iCs/>
        </w:rPr>
      </w:pPr>
    </w:p>
    <w:p w:rsidR="00981D77" w:rsidRPr="00981D77" w:rsidRDefault="00981D77" w:rsidP="00981D77">
      <w:pPr>
        <w:pStyle w:val="a9"/>
        <w:rPr>
          <w:b/>
          <w:bCs/>
          <w:i/>
          <w:iCs/>
        </w:rPr>
      </w:pPr>
      <w:r w:rsidRPr="00981D77">
        <w:rPr>
          <w:b/>
          <w:bCs/>
          <w:i/>
          <w:iCs/>
        </w:rPr>
        <w:t xml:space="preserve">В дошкольном возрасте у ребёнка закладываются основные навыки по формированию здоровья,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</w:t>
      </w:r>
    </w:p>
    <w:p w:rsidR="00981D77" w:rsidRDefault="00981D77" w:rsidP="00981D77">
      <w:pPr>
        <w:pStyle w:val="a9"/>
        <w:rPr>
          <w:bCs/>
          <w:iCs/>
        </w:rPr>
      </w:pPr>
      <w:r>
        <w:rPr>
          <w:bCs/>
          <w:iCs/>
        </w:rPr>
        <w:t xml:space="preserve">         </w:t>
      </w:r>
    </w:p>
    <w:p w:rsidR="00B2180B" w:rsidRPr="00981D77" w:rsidRDefault="00981D77" w:rsidP="00981D77">
      <w:pPr>
        <w:pStyle w:val="a9"/>
        <w:rPr>
          <w:bCs/>
          <w:iCs/>
        </w:rPr>
      </w:pPr>
      <w:r>
        <w:rPr>
          <w:bCs/>
          <w:iCs/>
        </w:rPr>
        <w:t xml:space="preserve">    </w:t>
      </w:r>
      <w:r w:rsidR="00D306CF">
        <w:rPr>
          <w:bCs/>
          <w:iCs/>
        </w:rPr>
        <w:t>-</w:t>
      </w:r>
      <w:r>
        <w:rPr>
          <w:bCs/>
          <w:iCs/>
        </w:rPr>
        <w:t xml:space="preserve">     </w:t>
      </w:r>
      <w:r w:rsidR="00B2180B" w:rsidRPr="00B2180B">
        <w:t xml:space="preserve"> </w:t>
      </w:r>
      <w:r w:rsidR="00B2180B" w:rsidRPr="00B2180B">
        <w:rPr>
          <w:szCs w:val="28"/>
        </w:rPr>
        <w:t>воспитание с раннего детства здоровых привычек и навыков;</w:t>
      </w:r>
    </w:p>
    <w:p w:rsidR="00B2180B" w:rsidRPr="00B2180B" w:rsidRDefault="00B2180B" w:rsidP="00B2180B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B2180B">
        <w:rPr>
          <w:sz w:val="28"/>
          <w:szCs w:val="28"/>
        </w:rPr>
        <w:t>окружающая среда: безопасная и благоприятная для обитания, знания о влиянии окружающих предметов на здоровье;</w:t>
      </w:r>
    </w:p>
    <w:p w:rsidR="00B2180B" w:rsidRPr="00B2180B" w:rsidRDefault="00B2180B" w:rsidP="00B2180B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B2180B">
        <w:rPr>
          <w:sz w:val="28"/>
          <w:szCs w:val="28"/>
        </w:rPr>
        <w:t xml:space="preserve">отказ от </w:t>
      </w:r>
      <w:hyperlink r:id="rId5" w:tooltip="Курение" w:history="1">
        <w:r w:rsidRPr="00B2180B">
          <w:rPr>
            <w:rStyle w:val="a4"/>
            <w:color w:val="auto"/>
            <w:sz w:val="28"/>
            <w:szCs w:val="28"/>
          </w:rPr>
          <w:t>курения</w:t>
        </w:r>
      </w:hyperlink>
      <w:r w:rsidRPr="00B2180B">
        <w:rPr>
          <w:sz w:val="28"/>
          <w:szCs w:val="28"/>
        </w:rPr>
        <w:t xml:space="preserve">, употребления </w:t>
      </w:r>
      <w:hyperlink r:id="rId6" w:tooltip="Наркотики" w:history="1">
        <w:r w:rsidRPr="00B2180B">
          <w:rPr>
            <w:rStyle w:val="a4"/>
            <w:color w:val="auto"/>
            <w:sz w:val="28"/>
            <w:szCs w:val="28"/>
          </w:rPr>
          <w:t>наркотиков</w:t>
        </w:r>
      </w:hyperlink>
      <w:r w:rsidRPr="00B2180B">
        <w:rPr>
          <w:sz w:val="28"/>
          <w:szCs w:val="28"/>
        </w:rPr>
        <w:t xml:space="preserve">, употребления </w:t>
      </w:r>
      <w:hyperlink r:id="rId7" w:tooltip="Алкогольные напитки" w:history="1">
        <w:r w:rsidRPr="00B2180B">
          <w:rPr>
            <w:rStyle w:val="a4"/>
            <w:color w:val="auto"/>
            <w:sz w:val="28"/>
            <w:szCs w:val="28"/>
          </w:rPr>
          <w:t>алкоголя</w:t>
        </w:r>
      </w:hyperlink>
      <w:r w:rsidRPr="00B2180B">
        <w:rPr>
          <w:sz w:val="28"/>
          <w:szCs w:val="28"/>
        </w:rPr>
        <w:t>.</w:t>
      </w:r>
    </w:p>
    <w:p w:rsidR="00B2180B" w:rsidRPr="00B2180B" w:rsidRDefault="00B5140B" w:rsidP="00B2180B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hyperlink r:id="rId8" w:tooltip="Пища" w:history="1">
        <w:r w:rsidR="00B2180B" w:rsidRPr="00B2180B">
          <w:rPr>
            <w:rStyle w:val="a4"/>
            <w:color w:val="auto"/>
            <w:sz w:val="28"/>
            <w:szCs w:val="28"/>
          </w:rPr>
          <w:t>питание</w:t>
        </w:r>
      </w:hyperlink>
      <w:r w:rsidR="00B2180B" w:rsidRPr="00B2180B">
        <w:rPr>
          <w:sz w:val="28"/>
          <w:szCs w:val="28"/>
        </w:rPr>
        <w:t>: умеренное, соответствующее физиологическим особенностям конкретного человека, информированность о качестве употребляемых продуктов;</w:t>
      </w:r>
    </w:p>
    <w:p w:rsidR="00B2180B" w:rsidRPr="00B2180B" w:rsidRDefault="00B2180B" w:rsidP="00B2180B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B2180B">
        <w:rPr>
          <w:sz w:val="28"/>
          <w:szCs w:val="28"/>
        </w:rPr>
        <w:t>движения: физически активная жизнь, включая специальные физические упражнения (</w:t>
      </w:r>
      <w:proofErr w:type="gramStart"/>
      <w:r w:rsidRPr="00B2180B">
        <w:rPr>
          <w:sz w:val="28"/>
          <w:szCs w:val="28"/>
        </w:rPr>
        <w:t>см</w:t>
      </w:r>
      <w:proofErr w:type="gramEnd"/>
      <w:r w:rsidRPr="00B2180B">
        <w:rPr>
          <w:sz w:val="28"/>
          <w:szCs w:val="28"/>
        </w:rPr>
        <w:t xml:space="preserve">., например, </w:t>
      </w:r>
      <w:hyperlink r:id="rId9" w:tooltip="Фитнес" w:history="1">
        <w:r w:rsidRPr="00B2180B">
          <w:rPr>
            <w:rStyle w:val="a4"/>
            <w:color w:val="auto"/>
            <w:sz w:val="28"/>
            <w:szCs w:val="28"/>
          </w:rPr>
          <w:t>фитнес</w:t>
        </w:r>
      </w:hyperlink>
      <w:r w:rsidRPr="00B2180B">
        <w:rPr>
          <w:sz w:val="28"/>
          <w:szCs w:val="28"/>
        </w:rPr>
        <w:t>), с учётом возрастных и физиологических особенностей;</w:t>
      </w:r>
    </w:p>
    <w:p w:rsidR="00B2180B" w:rsidRPr="00B2180B" w:rsidRDefault="00B5140B" w:rsidP="00B2180B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hyperlink r:id="rId10" w:tooltip="Гигиена" w:history="1">
        <w:r w:rsidR="00B2180B" w:rsidRPr="00B2180B">
          <w:rPr>
            <w:rStyle w:val="a4"/>
            <w:color w:val="auto"/>
            <w:sz w:val="28"/>
            <w:szCs w:val="28"/>
          </w:rPr>
          <w:t>гигиена</w:t>
        </w:r>
      </w:hyperlink>
      <w:r w:rsidR="00B2180B" w:rsidRPr="00B2180B">
        <w:rPr>
          <w:sz w:val="28"/>
          <w:szCs w:val="28"/>
        </w:rPr>
        <w:t xml:space="preserve"> организма: соблюдение правил личной и общественной гигиены, владение навыками первой помощи;</w:t>
      </w:r>
    </w:p>
    <w:p w:rsidR="00B2180B" w:rsidRPr="00B2180B" w:rsidRDefault="00B5140B" w:rsidP="00B2180B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hyperlink r:id="rId11" w:tooltip="Закаливание" w:history="1">
        <w:r w:rsidR="00B2180B" w:rsidRPr="00B2180B">
          <w:rPr>
            <w:rStyle w:val="a4"/>
            <w:color w:val="auto"/>
            <w:sz w:val="28"/>
            <w:szCs w:val="28"/>
          </w:rPr>
          <w:t>закаливание</w:t>
        </w:r>
      </w:hyperlink>
      <w:r w:rsidR="00B2180B" w:rsidRPr="00B2180B">
        <w:rPr>
          <w:sz w:val="28"/>
          <w:szCs w:val="28"/>
        </w:rPr>
        <w:t xml:space="preserve">. </w:t>
      </w:r>
      <w:hyperlink r:id="rId12" w:tooltip="Эмоция" w:history="1">
        <w:r w:rsidR="00B2180B" w:rsidRPr="00B2180B">
          <w:rPr>
            <w:rStyle w:val="a4"/>
            <w:color w:val="auto"/>
            <w:sz w:val="28"/>
            <w:szCs w:val="28"/>
          </w:rPr>
          <w:t>эмоциональное</w:t>
        </w:r>
      </w:hyperlink>
      <w:r w:rsidR="00B2180B" w:rsidRPr="00B2180B">
        <w:rPr>
          <w:sz w:val="28"/>
          <w:szCs w:val="28"/>
        </w:rPr>
        <w:t xml:space="preserve"> самочувствие: </w:t>
      </w:r>
      <w:hyperlink r:id="rId13" w:tooltip="Психогигиена (страница отсутствует)" w:history="1">
        <w:r w:rsidR="00B2180B" w:rsidRPr="00B2180B">
          <w:rPr>
            <w:rStyle w:val="a4"/>
            <w:color w:val="auto"/>
            <w:sz w:val="28"/>
            <w:szCs w:val="28"/>
          </w:rPr>
          <w:t>психогигиена</w:t>
        </w:r>
      </w:hyperlink>
      <w:r w:rsidR="00B2180B" w:rsidRPr="00B2180B">
        <w:rPr>
          <w:sz w:val="28"/>
          <w:szCs w:val="28"/>
        </w:rPr>
        <w:t>, умение справляться с собственными эмоциями, проблемами;</w:t>
      </w:r>
    </w:p>
    <w:p w:rsidR="00B2180B" w:rsidRPr="00B2180B" w:rsidRDefault="00B5140B" w:rsidP="00B2180B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hyperlink r:id="rId14" w:tooltip="Интеллект" w:history="1">
        <w:r w:rsidR="00B2180B" w:rsidRPr="00B2180B">
          <w:rPr>
            <w:rStyle w:val="a4"/>
            <w:color w:val="auto"/>
            <w:sz w:val="28"/>
            <w:szCs w:val="28"/>
          </w:rPr>
          <w:t>интеллектуальное</w:t>
        </w:r>
      </w:hyperlink>
      <w:r w:rsidR="00B2180B" w:rsidRPr="00B2180B">
        <w:rPr>
          <w:sz w:val="28"/>
          <w:szCs w:val="28"/>
        </w:rPr>
        <w:t xml:space="preserve"> самочувствие: способность человека узнавать и использовать новую информацию для оптимальных действий в новых обстоятельствах. Позитивное мышление.</w:t>
      </w:r>
    </w:p>
    <w:p w:rsidR="00B2180B" w:rsidRPr="00B2180B" w:rsidRDefault="00B5140B" w:rsidP="00B2180B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hyperlink r:id="rId15" w:tooltip="Сознание" w:history="1">
        <w:r w:rsidR="00B2180B" w:rsidRPr="00B2180B">
          <w:rPr>
            <w:rStyle w:val="a4"/>
            <w:color w:val="auto"/>
            <w:sz w:val="28"/>
            <w:szCs w:val="28"/>
          </w:rPr>
          <w:t>духовное</w:t>
        </w:r>
      </w:hyperlink>
      <w:r w:rsidR="00B2180B" w:rsidRPr="00B2180B">
        <w:rPr>
          <w:sz w:val="28"/>
          <w:szCs w:val="28"/>
        </w:rPr>
        <w:t xml:space="preserve"> самочувствие: способность устанавливать действительно значимые, конструктивные жизненные цели, стремиться к ним и достигать их. </w:t>
      </w:r>
      <w:hyperlink r:id="rId16" w:tooltip="Оптимизм" w:history="1">
        <w:r w:rsidR="00B2180B" w:rsidRPr="00B2180B">
          <w:rPr>
            <w:rStyle w:val="a4"/>
            <w:color w:val="auto"/>
            <w:sz w:val="28"/>
            <w:szCs w:val="28"/>
          </w:rPr>
          <w:t>Оптимизм</w:t>
        </w:r>
      </w:hyperlink>
      <w:r w:rsidR="00B2180B" w:rsidRPr="00B2180B">
        <w:rPr>
          <w:sz w:val="28"/>
          <w:szCs w:val="28"/>
        </w:rPr>
        <w:t>.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 xml:space="preserve">        Здоровье взрослого человека на 75 % определяется условиями его формирования в детском возрасте. Именно с раннего возраста нужно приобщать ребёнка заботиться о своём здоровье, воспитывать у него заинтересованность в собственном развитии и самосохранении.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 xml:space="preserve">Как-то, беседуя с детьми о здоровье, я спросила: " Что нужно делать человеку, чтобы не болеть?" Ответ был однозначным - пить таблетки. "Подождите",- сказала я. "Ведь человек не болен. Что нужно </w:t>
      </w:r>
      <w:proofErr w:type="gramStart"/>
      <w:r w:rsidRPr="00B2180B">
        <w:rPr>
          <w:sz w:val="28"/>
          <w:szCs w:val="28"/>
        </w:rPr>
        <w:t>делать</w:t>
      </w:r>
      <w:proofErr w:type="gramEnd"/>
      <w:r w:rsidRPr="00B2180B">
        <w:rPr>
          <w:sz w:val="28"/>
          <w:szCs w:val="28"/>
        </w:rPr>
        <w:t xml:space="preserve"> чтобы оставаться здоровым?" "Пить таблетки". Начали разбираться и пришли к выводу, чтобы оставаться здоровым, нужно вести здоровый образ жизни, который включает несколько положений.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1.Правильное питание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2.Режим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3.Культурно- гигиенические навыки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4.Закаливание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5.Физкультура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lastRenderedPageBreak/>
        <w:t>6.Прогулки на свежем воздухе.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7. Отказ от вредных привычек.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Чем раньше ребёнок получит представление о строении тела человека, его функциях, узнает  о важности правильного питания, режима дня, закаливания, движения, тем раньше он приобщится к здоровому образу жизни.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Вот, что пишет известный психолог Владимир Леви: " За годы врачебной практики я вплотную узнал не одну сотню людей, маленьких и больших, которые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- не здороваются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- не умываются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- не чистят зубы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- не читают книги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rPr>
          <w:sz w:val="28"/>
          <w:szCs w:val="28"/>
        </w:rPr>
      </w:pPr>
      <w:r w:rsidRPr="00B2180B">
        <w:rPr>
          <w:sz w:val="28"/>
          <w:szCs w:val="28"/>
        </w:rPr>
        <w:t>- не занимаются (спортом, физкультурой</w:t>
      </w:r>
      <w:proofErr w:type="gramStart"/>
      <w:r w:rsidRPr="00B2180B">
        <w:rPr>
          <w:sz w:val="28"/>
          <w:szCs w:val="28"/>
        </w:rPr>
        <w:t>.</w:t>
      </w:r>
      <w:proofErr w:type="gramEnd"/>
      <w:r w:rsidRPr="00B2180B">
        <w:rPr>
          <w:sz w:val="28"/>
          <w:szCs w:val="28"/>
        </w:rPr>
        <w:t xml:space="preserve"> </w:t>
      </w:r>
      <w:proofErr w:type="gramStart"/>
      <w:r w:rsidRPr="00B2180B">
        <w:rPr>
          <w:sz w:val="28"/>
          <w:szCs w:val="28"/>
        </w:rPr>
        <w:t>т</w:t>
      </w:r>
      <w:proofErr w:type="gramEnd"/>
      <w:r w:rsidRPr="00B2180B">
        <w:rPr>
          <w:sz w:val="28"/>
          <w:szCs w:val="28"/>
        </w:rPr>
        <w:t>анцами и т.д.)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B2180B">
        <w:rPr>
          <w:sz w:val="28"/>
          <w:szCs w:val="28"/>
        </w:rPr>
        <w:t>- не работают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B2180B">
        <w:rPr>
          <w:sz w:val="28"/>
          <w:szCs w:val="28"/>
        </w:rPr>
        <w:t>- не женятся</w:t>
      </w:r>
    </w:p>
    <w:p w:rsidR="00B2180B" w:rsidRPr="00B2180B" w:rsidRDefault="00B2180B" w:rsidP="00B2180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B2180B">
        <w:rPr>
          <w:sz w:val="28"/>
          <w:szCs w:val="28"/>
        </w:rPr>
        <w:t>- не лечатся</w:t>
      </w:r>
    </w:p>
    <w:p w:rsidR="00B2180B" w:rsidRDefault="00B2180B" w:rsidP="00B2180B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B2180B">
        <w:rPr>
          <w:sz w:val="28"/>
          <w:szCs w:val="28"/>
        </w:rPr>
        <w:t>И всё только потому, что их к этому принуждали. В большинстве случаев можно обойтись без принуждения. Для этого нужно проявить и артистизм, и хитрость, и фантазию. Ну и, безусловно, собственный пример родителей. Если ребёнка насильно принуждать заниматься физкультурой, соблюдать правила гигиены, он быстро теряет интерес к этому.</w:t>
      </w:r>
    </w:p>
    <w:p w:rsidR="00890545" w:rsidRPr="00890545" w:rsidRDefault="00890545" w:rsidP="00890545">
      <w:pPr>
        <w:pStyle w:val="a5"/>
        <w:jc w:val="both"/>
        <w:rPr>
          <w:sz w:val="28"/>
          <w:szCs w:val="28"/>
        </w:rPr>
      </w:pPr>
    </w:p>
    <w:p w:rsidR="00890545" w:rsidRPr="00890545" w:rsidRDefault="00B2180B" w:rsidP="00890545">
      <w:pPr>
        <w:pStyle w:val="a3"/>
        <w:ind w:left="0"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90545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890545">
        <w:rPr>
          <w:rFonts w:ascii="Times New Roman" w:hAnsi="Times New Roman" w:cs="Times New Roman"/>
          <w:b/>
          <w:color w:val="auto"/>
          <w:sz w:val="28"/>
          <w:szCs w:val="28"/>
        </w:rPr>
        <w:t>Двигательная активность.</w:t>
      </w:r>
    </w:p>
    <w:p w:rsidR="00B2180B" w:rsidRPr="00E57777" w:rsidRDefault="00B2180B" w:rsidP="00B2180B">
      <w:pPr>
        <w:jc w:val="both"/>
        <w:rPr>
          <w:sz w:val="28"/>
          <w:szCs w:val="28"/>
        </w:rPr>
      </w:pPr>
      <w:r w:rsidRPr="00E57777">
        <w:rPr>
          <w:sz w:val="28"/>
          <w:szCs w:val="28"/>
        </w:rPr>
        <w:t xml:space="preserve">Существует связь между физическим развитием ребёнка и развитием его интеллекта. Играйте с детьми. Игра - способ познания мира. Запрещать ребёнку играть - значит запрещать развиваться! Нужно сочетать двигательную активность с семейными прогулками на природе. </w:t>
      </w:r>
    </w:p>
    <w:p w:rsidR="00B2180B" w:rsidRPr="00E57777" w:rsidRDefault="00B2180B" w:rsidP="00B2180B">
      <w:pPr>
        <w:jc w:val="both"/>
        <w:rPr>
          <w:sz w:val="28"/>
          <w:szCs w:val="28"/>
        </w:rPr>
      </w:pPr>
      <w:r w:rsidRPr="00E57777">
        <w:rPr>
          <w:sz w:val="28"/>
          <w:szCs w:val="28"/>
        </w:rPr>
        <w:t xml:space="preserve">Кроме пользы - только польза. </w:t>
      </w:r>
    </w:p>
    <w:p w:rsidR="00B2180B" w:rsidRPr="00E57777" w:rsidRDefault="00B2180B" w:rsidP="00B2180B">
      <w:pPr>
        <w:jc w:val="both"/>
        <w:rPr>
          <w:sz w:val="28"/>
          <w:szCs w:val="28"/>
        </w:rPr>
      </w:pPr>
      <w:proofErr w:type="gramStart"/>
      <w:r w:rsidRPr="00E57777">
        <w:rPr>
          <w:sz w:val="28"/>
          <w:szCs w:val="28"/>
        </w:rPr>
        <w:t xml:space="preserve">Совместные </w:t>
      </w:r>
      <w:proofErr w:type="spellStart"/>
      <w:r w:rsidRPr="00E57777">
        <w:rPr>
          <w:sz w:val="28"/>
          <w:szCs w:val="28"/>
        </w:rPr>
        <w:t>велопрогулки</w:t>
      </w:r>
      <w:proofErr w:type="spellEnd"/>
      <w:r w:rsidRPr="00E57777">
        <w:rPr>
          <w:sz w:val="28"/>
          <w:szCs w:val="28"/>
        </w:rPr>
        <w:t>, каток, поход в парк, пеньки, канавки, деревья, ручьи, брёвнышки, природный материал (шишки, жёлуди, камни, палки) – всё это стимулирует двигательную активность детей.</w:t>
      </w:r>
      <w:proofErr w:type="gramEnd"/>
      <w:r w:rsidRPr="00E57777">
        <w:rPr>
          <w:sz w:val="28"/>
          <w:szCs w:val="28"/>
        </w:rPr>
        <w:t xml:space="preserve"> Во  время прогулок совершенствуются навыки ходьбы по пересечённой местности.</w:t>
      </w:r>
    </w:p>
    <w:p w:rsidR="00B2180B" w:rsidRPr="00E57777" w:rsidRDefault="00B2180B" w:rsidP="00B2180B">
      <w:pPr>
        <w:jc w:val="both"/>
        <w:rPr>
          <w:sz w:val="28"/>
          <w:szCs w:val="28"/>
        </w:rPr>
      </w:pPr>
    </w:p>
    <w:p w:rsidR="00B2180B" w:rsidRPr="00E57777" w:rsidRDefault="00B2180B" w:rsidP="00B2180B">
      <w:pPr>
        <w:jc w:val="both"/>
        <w:rPr>
          <w:b/>
          <w:sz w:val="28"/>
          <w:szCs w:val="28"/>
        </w:rPr>
      </w:pPr>
      <w:r w:rsidRPr="00E57777">
        <w:rPr>
          <w:b/>
          <w:sz w:val="28"/>
          <w:szCs w:val="28"/>
        </w:rPr>
        <w:t>Ограничение телевизора и компьютера.</w:t>
      </w:r>
    </w:p>
    <w:p w:rsidR="00B2180B" w:rsidRDefault="00B2180B" w:rsidP="00B2180B">
      <w:pPr>
        <w:jc w:val="both"/>
        <w:rPr>
          <w:sz w:val="28"/>
          <w:szCs w:val="28"/>
        </w:rPr>
      </w:pPr>
      <w:r w:rsidRPr="00E57777">
        <w:rPr>
          <w:sz w:val="28"/>
          <w:szCs w:val="28"/>
        </w:rPr>
        <w:t xml:space="preserve">Как утверждают американские специалисты – в их стране среднестатистический родитель внятно разговаривает со своим ребёнком 38 минут в неделю. А среднестатистический ребёнок за неделю проводит у телеэкрана 28 часов. В числе пагубных воздействий телевизора и компьютера – ухудшение зрения, заболевания суставов, ожирение, повышение кровяного давления. Дети часто теряют чувство реальности. Маленькие дети больше подвержены отрицательному влиянию сцен насилия. Установлено, что на детей, которых любят, с которыми родители много общаются, смотрят вместе телевизор, сцены насилия оказывают менее сильное воздействие, чем на детей, растущих в неблагоприятных условиях. </w:t>
      </w:r>
    </w:p>
    <w:p w:rsidR="00D306CF" w:rsidRPr="00D306CF" w:rsidRDefault="00D306CF" w:rsidP="00B2180B">
      <w:pPr>
        <w:jc w:val="both"/>
        <w:rPr>
          <w:b/>
          <w:sz w:val="28"/>
          <w:szCs w:val="28"/>
        </w:rPr>
      </w:pPr>
      <w:r w:rsidRPr="00D306CF">
        <w:rPr>
          <w:b/>
          <w:sz w:val="28"/>
          <w:szCs w:val="28"/>
        </w:rPr>
        <w:t>Как мы воспитываем своих детей</w:t>
      </w:r>
      <w:r>
        <w:rPr>
          <w:b/>
          <w:sz w:val="28"/>
          <w:szCs w:val="28"/>
        </w:rPr>
        <w:t>?  Скрытые послания.</w:t>
      </w:r>
    </w:p>
    <w:p w:rsidR="00890545" w:rsidRPr="00E57777" w:rsidRDefault="00890545" w:rsidP="00B2180B">
      <w:pPr>
        <w:jc w:val="both"/>
        <w:rPr>
          <w:sz w:val="28"/>
          <w:szCs w:val="28"/>
        </w:rPr>
      </w:pPr>
    </w:p>
    <w:p w:rsidR="00890545" w:rsidRPr="00E57777" w:rsidRDefault="00890545" w:rsidP="00890545">
      <w:pPr>
        <w:pStyle w:val="a3"/>
        <w:ind w:left="0" w:firstLine="0"/>
        <w:rPr>
          <w:color w:val="000000"/>
          <w:sz w:val="28"/>
          <w:szCs w:val="28"/>
        </w:rPr>
      </w:pPr>
      <w:r w:rsidRPr="00E57777">
        <w:rPr>
          <w:rStyle w:val="a6"/>
          <w:color w:val="000000"/>
          <w:sz w:val="28"/>
          <w:szCs w:val="28"/>
        </w:rPr>
        <w:t>Вопросы дискуссии.</w:t>
      </w:r>
    </w:p>
    <w:p w:rsidR="00890545" w:rsidRPr="00E57777" w:rsidRDefault="00890545" w:rsidP="00890545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57777">
        <w:rPr>
          <w:color w:val="000000"/>
          <w:sz w:val="28"/>
          <w:szCs w:val="28"/>
        </w:rPr>
        <w:lastRenderedPageBreak/>
        <w:t>Что, по Вашему мнению, входит в понятие “здоровый образ жизни”?</w:t>
      </w:r>
    </w:p>
    <w:p w:rsidR="00890545" w:rsidRPr="00E57777" w:rsidRDefault="00890545" w:rsidP="00890545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57777">
        <w:rPr>
          <w:color w:val="000000"/>
          <w:sz w:val="28"/>
          <w:szCs w:val="28"/>
        </w:rPr>
        <w:t>Какова роль родителей в приобщении дошкольников к ЗОЖ?</w:t>
      </w:r>
    </w:p>
    <w:p w:rsidR="00890545" w:rsidRPr="00E57777" w:rsidRDefault="00890545" w:rsidP="00890545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57777">
        <w:rPr>
          <w:color w:val="000000"/>
          <w:sz w:val="28"/>
          <w:szCs w:val="28"/>
        </w:rPr>
        <w:t>Проанализируйте ответы родителей вашей группы на вопросы анкеты по оздоровлению детей в семьях. Какие Вы выявили соответствия или несоответствия? (вопросы анкеты прилагаются).</w:t>
      </w:r>
    </w:p>
    <w:p w:rsidR="00890545" w:rsidRPr="00E57777" w:rsidRDefault="00890545" w:rsidP="00890545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57777">
        <w:rPr>
          <w:color w:val="000000"/>
          <w:sz w:val="28"/>
          <w:szCs w:val="28"/>
        </w:rPr>
        <w:t>Проявляют ли родители Вашей группы достаточную активность в физическом воспитании детей?</w:t>
      </w:r>
    </w:p>
    <w:p w:rsidR="00890545" w:rsidRPr="00E57777" w:rsidRDefault="00890545" w:rsidP="00890545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E57777">
        <w:rPr>
          <w:color w:val="000000"/>
          <w:sz w:val="28"/>
          <w:szCs w:val="28"/>
        </w:rPr>
        <w:t>Какие можно выделить показатели хорошей результативности в работе педагогов с родителями по данной проблеме? (примерные ответы):</w:t>
      </w:r>
      <w:r w:rsidRPr="00E57777">
        <w:rPr>
          <w:color w:val="000000"/>
          <w:sz w:val="28"/>
          <w:szCs w:val="28"/>
        </w:rPr>
        <w:br/>
        <w:t>а) Создание благоприятной атмосферы в отношениях между родителями и педагогами</w:t>
      </w:r>
      <w:r w:rsidRPr="00E57777">
        <w:rPr>
          <w:color w:val="000000"/>
          <w:sz w:val="28"/>
          <w:szCs w:val="28"/>
        </w:rPr>
        <w:br/>
        <w:t>б) Увеличение количества вопросов родителей по проблеме укрепления здоровья детей</w:t>
      </w:r>
      <w:r w:rsidRPr="00E57777">
        <w:rPr>
          <w:color w:val="000000"/>
          <w:sz w:val="28"/>
          <w:szCs w:val="28"/>
        </w:rPr>
        <w:br/>
        <w:t>в) Повышение интереса родителей к индивидуальным беседам по их ребенку по данной проблеме</w:t>
      </w:r>
      <w:r w:rsidRPr="00E57777">
        <w:rPr>
          <w:color w:val="000000"/>
          <w:sz w:val="28"/>
          <w:szCs w:val="28"/>
        </w:rPr>
        <w:br/>
      </w:r>
      <w:r w:rsidRPr="00E57777">
        <w:rPr>
          <w:i/>
          <w:color w:val="000000"/>
          <w:sz w:val="28"/>
          <w:szCs w:val="28"/>
        </w:rPr>
        <w:t>г) Повышение инициативы родителей, выраженной в предложениях</w:t>
      </w:r>
      <w:r w:rsidRPr="00E57777">
        <w:rPr>
          <w:color w:val="000000"/>
          <w:sz w:val="28"/>
          <w:szCs w:val="28"/>
        </w:rPr>
        <w:t xml:space="preserve"> или помощи в решении</w:t>
      </w:r>
      <w:proofErr w:type="gramEnd"/>
      <w:r w:rsidRPr="00E57777">
        <w:rPr>
          <w:color w:val="000000"/>
          <w:sz w:val="28"/>
          <w:szCs w:val="28"/>
        </w:rPr>
        <w:t xml:space="preserve"> проблем оздоровления детей</w:t>
      </w:r>
      <w:r w:rsidRPr="00E57777">
        <w:rPr>
          <w:color w:val="000000"/>
          <w:sz w:val="28"/>
          <w:szCs w:val="28"/>
        </w:rPr>
        <w:br/>
      </w:r>
      <w:proofErr w:type="spellStart"/>
      <w:r w:rsidRPr="00E57777">
        <w:rPr>
          <w:color w:val="000000"/>
          <w:sz w:val="28"/>
          <w:szCs w:val="28"/>
        </w:rPr>
        <w:t>д</w:t>
      </w:r>
      <w:proofErr w:type="spellEnd"/>
      <w:r w:rsidRPr="00E57777">
        <w:rPr>
          <w:color w:val="000000"/>
          <w:sz w:val="28"/>
          <w:szCs w:val="28"/>
        </w:rPr>
        <w:t>) Повышение активности родителей и их участия в обсуждениях, в выступлениях по данной проблеме</w:t>
      </w:r>
    </w:p>
    <w:p w:rsidR="00890545" w:rsidRPr="00E57777" w:rsidRDefault="00890545" w:rsidP="00890545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E57777">
        <w:rPr>
          <w:color w:val="000000"/>
          <w:sz w:val="28"/>
          <w:szCs w:val="28"/>
        </w:rPr>
        <w:t>Отвечая на вопрос: что мы можем сделать в повышении роли родителей в приобщении детей к ЗОЖ? – выполните задание: подберите формы работы с родителями по проблеме</w:t>
      </w:r>
      <w:proofErr w:type="gramStart"/>
      <w:r w:rsidRPr="00E57777">
        <w:rPr>
          <w:color w:val="000000"/>
          <w:sz w:val="28"/>
          <w:szCs w:val="28"/>
        </w:rPr>
        <w:t>:“</w:t>
      </w:r>
      <w:proofErr w:type="gramEnd"/>
      <w:r w:rsidRPr="00E57777">
        <w:rPr>
          <w:color w:val="000000"/>
          <w:sz w:val="28"/>
          <w:szCs w:val="28"/>
        </w:rPr>
        <w:t xml:space="preserve">Педагогическое сопровождение семьи в вопросах физического воспитания детей и повышение роли родителей в приобщении их к ЗОЖ” </w:t>
      </w:r>
    </w:p>
    <w:p w:rsidR="00B2180B" w:rsidRPr="00E57777" w:rsidRDefault="00B2180B" w:rsidP="00B2180B">
      <w:pPr>
        <w:jc w:val="both"/>
        <w:rPr>
          <w:b/>
          <w:sz w:val="28"/>
          <w:szCs w:val="28"/>
        </w:rPr>
      </w:pPr>
      <w:r w:rsidRPr="00E57777">
        <w:rPr>
          <w:b/>
          <w:sz w:val="28"/>
          <w:szCs w:val="28"/>
        </w:rPr>
        <w:t>Здоровье Вашего ребёнка в Ваших руках, дорогие родители!</w:t>
      </w:r>
    </w:p>
    <w:p w:rsidR="00B2180B" w:rsidRPr="00E57777" w:rsidRDefault="00B2180B" w:rsidP="00B2180B">
      <w:pPr>
        <w:jc w:val="both"/>
        <w:rPr>
          <w:sz w:val="28"/>
          <w:szCs w:val="28"/>
        </w:rPr>
      </w:pPr>
      <w:r w:rsidRPr="00E57777">
        <w:rPr>
          <w:sz w:val="28"/>
          <w:szCs w:val="28"/>
        </w:rPr>
        <w:t xml:space="preserve">К сожалению, в силу недостаточного развития уровня культуры и образования в нашем обществе в последнее время здоровье ребёнка в семье не является абсолютным приоритетом! Многие родители не могут служить своим детям положительным примером здорового образа жизни, как и не могут создать ребёнку позитивную мотивацию быть здоровым! </w:t>
      </w:r>
    </w:p>
    <w:p w:rsidR="00B2180B" w:rsidRPr="00E57777" w:rsidRDefault="00B2180B" w:rsidP="00B2180B">
      <w:pPr>
        <w:jc w:val="both"/>
        <w:rPr>
          <w:sz w:val="28"/>
          <w:szCs w:val="28"/>
        </w:rPr>
      </w:pPr>
      <w:r w:rsidRPr="00E57777">
        <w:rPr>
          <w:sz w:val="28"/>
          <w:szCs w:val="28"/>
        </w:rPr>
        <w:t>Здоровье - это целенаправленная работа на всю жизнь!</w:t>
      </w:r>
    </w:p>
    <w:p w:rsidR="00B2180B" w:rsidRDefault="00B2180B" w:rsidP="00B2180B">
      <w:pPr>
        <w:jc w:val="both"/>
        <w:rPr>
          <w:sz w:val="28"/>
          <w:szCs w:val="28"/>
        </w:rPr>
      </w:pPr>
      <w:r w:rsidRPr="00E57777">
        <w:rPr>
          <w:sz w:val="28"/>
          <w:szCs w:val="28"/>
        </w:rPr>
        <w:t>А то, что закладывается в ребёнка с детства – остаётся с ним на всю жизнь!</w:t>
      </w:r>
    </w:p>
    <w:p w:rsidR="00B2180B" w:rsidRDefault="00B2180B" w:rsidP="00B2180B">
      <w:pPr>
        <w:jc w:val="both"/>
        <w:rPr>
          <w:sz w:val="28"/>
          <w:szCs w:val="28"/>
        </w:rPr>
      </w:pPr>
    </w:p>
    <w:p w:rsidR="00B2180B" w:rsidRDefault="00B2180B" w:rsidP="00B2180B">
      <w:pPr>
        <w:shd w:val="clear" w:color="auto" w:fill="FFFFFF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В.А. Сухомлинский писал: </w:t>
      </w:r>
      <w:r>
        <w:rPr>
          <w:b/>
          <w:snapToGrid w:val="0"/>
          <w:sz w:val="28"/>
        </w:rPr>
        <w:t xml:space="preserve">«Если ребенок стал трудным, если все, что посильно другим людям, ему непосильно, значит, в детстве он не получил для своего развития от окружающих людей того, что должен был получить. Трудным ребенок становится именно в этом возрасте — от года до семи-восьми лет». </w:t>
      </w:r>
      <w:r>
        <w:rPr>
          <w:snapToGrid w:val="0"/>
          <w:sz w:val="28"/>
        </w:rPr>
        <w:t>Все удачи и неудачи вашего ребенка — это ваши удачи и неудачи. Ни один садик, ни самые лучшие подготовительные занятия не заменят родительских усилий. Любой ребенок — это чудо природы, он неповторим, другого такого нет и быть не может. Общение с ним, пробуждение в нем личности — это всегда радость, источник душевного тепла, без которого ребенок не может развиваться. Новый человек познает мир, но ведь и мы вместе с ним каждый раз познаем что-то новое.</w:t>
      </w:r>
    </w:p>
    <w:p w:rsidR="00981D77" w:rsidRPr="009103F6" w:rsidRDefault="00981D77" w:rsidP="00981D77">
      <w:pPr>
        <w:pStyle w:val="a3"/>
        <w:ind w:left="0" w:firstLine="0"/>
        <w:outlineLvl w:val="5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103F6">
        <w:rPr>
          <w:b/>
          <w:bCs/>
          <w:color w:val="000000"/>
          <w:sz w:val="28"/>
          <w:szCs w:val="28"/>
        </w:rPr>
        <w:t xml:space="preserve">Командам дается задание: </w:t>
      </w:r>
    </w:p>
    <w:p w:rsidR="00981D77" w:rsidRPr="009103F6" w:rsidRDefault="00981D77" w:rsidP="00981D77">
      <w:pPr>
        <w:pStyle w:val="a3"/>
        <w:outlineLvl w:val="5"/>
        <w:rPr>
          <w:b/>
          <w:bCs/>
          <w:color w:val="000000"/>
          <w:sz w:val="28"/>
          <w:szCs w:val="28"/>
        </w:rPr>
      </w:pPr>
      <w:r w:rsidRPr="009103F6">
        <w:rPr>
          <w:b/>
          <w:bCs/>
          <w:color w:val="000000"/>
          <w:sz w:val="28"/>
          <w:szCs w:val="28"/>
        </w:rPr>
        <w:t>•  произнесите слово "МОЛОДЕЦ!"</w:t>
      </w:r>
      <w:proofErr w:type="gramStart"/>
      <w:r w:rsidRPr="009103F6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9103F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</w:t>
      </w:r>
    </w:p>
    <w:tbl>
      <w:tblPr>
        <w:tblW w:w="2050" w:type="pct"/>
        <w:jc w:val="center"/>
        <w:tblCellSpacing w:w="15" w:type="dxa"/>
        <w:tblCellMar>
          <w:left w:w="0" w:type="dxa"/>
          <w:right w:w="0" w:type="dxa"/>
        </w:tblCellMar>
        <w:tblLook w:val="0000"/>
      </w:tblPr>
      <w:tblGrid>
        <w:gridCol w:w="852"/>
        <w:gridCol w:w="270"/>
        <w:gridCol w:w="3145"/>
      </w:tblGrid>
      <w:tr w:rsidR="00981D77" w:rsidRPr="00981D77" w:rsidTr="00102158">
        <w:trPr>
          <w:trHeight w:val="390"/>
          <w:tblCellSpacing w:w="15" w:type="dxa"/>
          <w:jc w:val="center"/>
        </w:trPr>
        <w:tc>
          <w:tcPr>
            <w:tcW w:w="700" w:type="pct"/>
            <w:vAlign w:val="center"/>
          </w:tcPr>
          <w:p w:rsidR="00981D77" w:rsidRPr="00981D77" w:rsidRDefault="00981D77" w:rsidP="00981D77">
            <w:pPr>
              <w:pStyle w:val="1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тихо</w:t>
            </w:r>
          </w:p>
        </w:tc>
        <w:tc>
          <w:tcPr>
            <w:tcW w:w="200" w:type="pct"/>
            <w:vMerge w:val="restart"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  <w:r w:rsidRPr="00981D77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33350" cy="590550"/>
                  <wp:effectExtent l="19050" t="0" r="0" b="0"/>
                  <wp:docPr id="1" name="Рисунок 1" descr="skob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kob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vMerge w:val="restart"/>
            <w:vAlign w:val="center"/>
          </w:tcPr>
          <w:p w:rsidR="00981D77" w:rsidRPr="00981D77" w:rsidRDefault="00981D77" w:rsidP="00102158">
            <w:pPr>
              <w:pStyle w:val="1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команда </w:t>
            </w:r>
          </w:p>
        </w:tc>
      </w:tr>
      <w:tr w:rsidR="00981D77" w:rsidRPr="00981D77" w:rsidTr="0010215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81D77" w:rsidRPr="00981D77" w:rsidRDefault="00981D77" w:rsidP="00981D77">
            <w:pPr>
              <w:pStyle w:val="1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громко</w:t>
            </w: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</w:tr>
      <w:tr w:rsidR="00981D77" w:rsidRPr="00981D77" w:rsidTr="0010215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81D77" w:rsidRPr="00981D77" w:rsidRDefault="00981D77" w:rsidP="00981D77">
            <w:pPr>
              <w:pStyle w:val="1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нежно</w:t>
            </w: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</w:tr>
    </w:tbl>
    <w:p w:rsidR="00981D77" w:rsidRPr="00981D77" w:rsidRDefault="00981D77" w:rsidP="00981D77">
      <w:pPr>
        <w:pStyle w:val="a3"/>
        <w:outlineLvl w:val="5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81D77">
        <w:rPr>
          <w:rFonts w:ascii="Times New Roman" w:hAnsi="Times New Roman" w:cs="Times New Roman"/>
          <w:b/>
          <w:bCs/>
          <w:color w:val="000000"/>
          <w:sz w:val="22"/>
          <w:szCs w:val="22"/>
        </w:rPr>
        <w:t> </w:t>
      </w:r>
    </w:p>
    <w:tbl>
      <w:tblPr>
        <w:tblW w:w="2600" w:type="pct"/>
        <w:jc w:val="center"/>
        <w:tblCellSpacing w:w="15" w:type="dxa"/>
        <w:tblCellMar>
          <w:left w:w="0" w:type="dxa"/>
          <w:right w:w="0" w:type="dxa"/>
        </w:tblCellMar>
        <w:tblLook w:val="0000"/>
      </w:tblPr>
      <w:tblGrid>
        <w:gridCol w:w="1408"/>
        <w:gridCol w:w="270"/>
        <w:gridCol w:w="3734"/>
      </w:tblGrid>
      <w:tr w:rsidR="00981D77" w:rsidRPr="00981D77" w:rsidTr="00102158">
        <w:trPr>
          <w:trHeight w:val="390"/>
          <w:tblCellSpacing w:w="15" w:type="dxa"/>
          <w:jc w:val="center"/>
        </w:trPr>
        <w:tc>
          <w:tcPr>
            <w:tcW w:w="700" w:type="pct"/>
            <w:vAlign w:val="center"/>
          </w:tcPr>
          <w:p w:rsidR="00981D77" w:rsidRPr="00981D77" w:rsidRDefault="00981D77" w:rsidP="00981D77">
            <w:pPr>
              <w:pStyle w:val="1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удивленно</w:t>
            </w:r>
          </w:p>
        </w:tc>
        <w:tc>
          <w:tcPr>
            <w:tcW w:w="200" w:type="pct"/>
            <w:vMerge w:val="restart"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  <w:r w:rsidRPr="00981D77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33350" cy="590550"/>
                  <wp:effectExtent l="19050" t="0" r="0" b="0"/>
                  <wp:docPr id="2" name="Рисунок 2" descr="skob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kob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vMerge w:val="restart"/>
            <w:vAlign w:val="center"/>
          </w:tcPr>
          <w:p w:rsidR="00981D77" w:rsidRPr="00981D77" w:rsidRDefault="00981D77" w:rsidP="00102158">
            <w:pPr>
              <w:pStyle w:val="1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 команда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</w:t>
            </w:r>
          </w:p>
        </w:tc>
      </w:tr>
      <w:tr w:rsidR="00981D77" w:rsidRPr="00981D77" w:rsidTr="0010215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81D77" w:rsidRPr="00981D77" w:rsidRDefault="00981D77" w:rsidP="00981D77">
            <w:pPr>
              <w:pStyle w:val="1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иронично</w:t>
            </w: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</w:tr>
      <w:tr w:rsidR="00981D77" w:rsidRPr="00981D77" w:rsidTr="00102158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981D77" w:rsidRPr="00981D77" w:rsidRDefault="00981D77" w:rsidP="00981D77">
            <w:pPr>
              <w:pStyle w:val="1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81D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восторженно</w:t>
            </w: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</w:tr>
    </w:tbl>
    <w:p w:rsidR="00981D77" w:rsidRPr="00981D77" w:rsidRDefault="00981D77" w:rsidP="00981D77">
      <w:pPr>
        <w:pStyle w:val="a3"/>
        <w:outlineLvl w:val="5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81D77">
        <w:rPr>
          <w:rFonts w:ascii="Times New Roman" w:hAnsi="Times New Roman" w:cs="Times New Roman"/>
          <w:b/>
          <w:bCs/>
          <w:color w:val="000000"/>
          <w:sz w:val="22"/>
          <w:szCs w:val="22"/>
        </w:rPr>
        <w:t> </w:t>
      </w:r>
    </w:p>
    <w:tbl>
      <w:tblPr>
        <w:tblW w:w="2403" w:type="pct"/>
        <w:jc w:val="center"/>
        <w:tblCellSpacing w:w="15" w:type="dxa"/>
        <w:tblCellMar>
          <w:left w:w="0" w:type="dxa"/>
          <w:right w:w="0" w:type="dxa"/>
        </w:tblCellMar>
        <w:tblLook w:val="0000"/>
      </w:tblPr>
      <w:tblGrid>
        <w:gridCol w:w="833"/>
        <w:gridCol w:w="914"/>
        <w:gridCol w:w="3255"/>
      </w:tblGrid>
      <w:tr w:rsidR="00981D77" w:rsidRPr="00981D77" w:rsidTr="00890545">
        <w:trPr>
          <w:tblCellSpacing w:w="15" w:type="dxa"/>
          <w:jc w:val="center"/>
        </w:trPr>
        <w:tc>
          <w:tcPr>
            <w:tcW w:w="807" w:type="pct"/>
            <w:vAlign w:val="center"/>
          </w:tcPr>
          <w:p w:rsidR="00981D77" w:rsidRPr="00981D77" w:rsidRDefault="00981D77" w:rsidP="00890545">
            <w:pPr>
              <w:pStyle w:val="1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Merge w:val="restart"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</w:tr>
      <w:tr w:rsidR="00981D77" w:rsidRPr="00981D77" w:rsidTr="00890545">
        <w:trPr>
          <w:tblCellSpacing w:w="15" w:type="dxa"/>
          <w:jc w:val="center"/>
        </w:trPr>
        <w:tc>
          <w:tcPr>
            <w:tcW w:w="807" w:type="pct"/>
            <w:vAlign w:val="center"/>
          </w:tcPr>
          <w:p w:rsidR="00981D77" w:rsidRPr="00981D77" w:rsidRDefault="00981D77" w:rsidP="00890545">
            <w:pPr>
              <w:pStyle w:val="10"/>
              <w:ind w:left="0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5" w:type="pct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981D77" w:rsidRPr="00981D77" w:rsidRDefault="00981D77" w:rsidP="00102158">
            <w:pPr>
              <w:rPr>
                <w:color w:val="000000"/>
              </w:rPr>
            </w:pPr>
          </w:p>
        </w:tc>
      </w:tr>
    </w:tbl>
    <w:p w:rsidR="00981D77" w:rsidRPr="00981D77" w:rsidRDefault="00981D77" w:rsidP="00981D77">
      <w:pPr>
        <w:jc w:val="both"/>
      </w:pPr>
      <w:r w:rsidRPr="00981D77">
        <w:t xml:space="preserve">в) </w:t>
      </w:r>
      <w:r w:rsidRPr="00981D77">
        <w:rPr>
          <w:b/>
        </w:rPr>
        <w:t>Упражнение  «Мусорная корзина».</w:t>
      </w:r>
      <w:r w:rsidRPr="00981D77">
        <w:t xml:space="preserve"> Родителям предлагается на листочках бумаги написать все те качества, которые мешают эффективно общаться с детьми, и от которых хотелось бы избавиться. После того, как эти качества записали, подумать, что хотели бы получить взамен? Записать желаемые качества на бумаге. Листочки с ненужными качествами предлагается выбросить в мусорную корзину. А список желаемых качеств оставить у себя.  В нем перспективы работы с психологом или самостоятельной работы над собой.</w:t>
      </w:r>
    </w:p>
    <w:p w:rsidR="00EC7B7B" w:rsidRDefault="00EC7B7B">
      <w:pPr>
        <w:rPr>
          <w:sz w:val="22"/>
          <w:szCs w:val="22"/>
        </w:rPr>
      </w:pPr>
    </w:p>
    <w:p w:rsidR="00981D77" w:rsidRPr="00646692" w:rsidRDefault="00981D77" w:rsidP="00981D77">
      <w:pPr>
        <w:ind w:firstLine="540"/>
        <w:rPr>
          <w:b/>
          <w:u w:val="single"/>
        </w:rPr>
      </w:pPr>
      <w:r w:rsidRPr="00646692">
        <w:rPr>
          <w:b/>
          <w:u w:val="single"/>
        </w:rPr>
        <w:t>«Грецкий орех»</w:t>
      </w:r>
    </w:p>
    <w:p w:rsidR="00981D77" w:rsidRDefault="00981D77" w:rsidP="00981D77">
      <w:pPr>
        <w:ind w:firstLine="540"/>
      </w:pPr>
    </w:p>
    <w:p w:rsidR="00981D77" w:rsidRDefault="00981D77" w:rsidP="00981D77">
      <w:pPr>
        <w:ind w:firstLine="540"/>
        <w:jc w:val="both"/>
      </w:pPr>
      <w:r>
        <w:t xml:space="preserve">     Для проведения этого упражнения необходим мешочек с грецкими орехами (по числу участников). Психолог высыпает орехи в центр круга и просит каждого взять себе один. Некоторое время участники внимательно рассматривают свой орешек, изучают его структуру, особенности строения, стараются запомнить все его индивидуальные черточки. Затем орехи складываются обратно в мешочек, перемешиваются и снова высыпаются в центр круга. Задача каждого участника – найти свой орех.</w:t>
      </w:r>
    </w:p>
    <w:p w:rsidR="00981D77" w:rsidRDefault="00981D77" w:rsidP="00981D77">
      <w:pPr>
        <w:ind w:firstLine="540"/>
        <w:jc w:val="both"/>
      </w:pPr>
      <w:r>
        <w:t xml:space="preserve">     Как правило, «свой» орешек узнается с первого взгляда. После того, как все орехи нашли своих владельцев, психолог приступает к обсуждению. Интересно узнать, кто как свой орех запоминал, какой стратегией пользовался, чтобы потом его найти (запоминал его особенности, или просто ждал, пока все разберут свои орехи, а в конце останется нужный). На первый </w:t>
      </w:r>
      <w:proofErr w:type="gramStart"/>
      <w:r>
        <w:t>взгляд</w:t>
      </w:r>
      <w:proofErr w:type="gramEnd"/>
      <w:r>
        <w:t xml:space="preserve"> кажется, что все орехи очень похожи, но если потратить время, чтобы присмотреться повнимательней, то можно заметить, что они очень разные и почти невозможно перепутать свой орех с другими. Так и люди: все очень разные, запоминающиеся, у каждого свои индивидуальные черточки, «неровности», своя красота и привлекательность. Нужно ее только почувствовать и понять. </w:t>
      </w:r>
    </w:p>
    <w:p w:rsidR="00981D77" w:rsidRDefault="00981D77" w:rsidP="00981D77">
      <w:pPr>
        <w:ind w:firstLine="540"/>
      </w:pPr>
      <w:r>
        <w:t xml:space="preserve">     Орешки можно подарить участникам на память.</w:t>
      </w:r>
    </w:p>
    <w:p w:rsidR="00981D77" w:rsidRDefault="00981D77" w:rsidP="00981D77">
      <w:pPr>
        <w:ind w:firstLine="540"/>
      </w:pPr>
    </w:p>
    <w:p w:rsidR="00981D77" w:rsidRPr="00646692" w:rsidRDefault="00981D77" w:rsidP="00981D77">
      <w:pPr>
        <w:rPr>
          <w:b/>
          <w:u w:val="single"/>
        </w:rPr>
      </w:pPr>
      <w:r>
        <w:t xml:space="preserve"> </w:t>
      </w:r>
      <w:r w:rsidRPr="00646692">
        <w:rPr>
          <w:b/>
          <w:u w:val="single"/>
        </w:rPr>
        <w:t>Вверх по радуге»</w:t>
      </w:r>
    </w:p>
    <w:p w:rsidR="00981D77" w:rsidRDefault="00981D77" w:rsidP="00981D77">
      <w:pPr>
        <w:ind w:firstLine="540"/>
      </w:pPr>
    </w:p>
    <w:p w:rsidR="00981D77" w:rsidRDefault="00981D77" w:rsidP="00981D77">
      <w:pPr>
        <w:ind w:firstLine="540"/>
        <w:jc w:val="both"/>
      </w:pPr>
      <w:r>
        <w:t xml:space="preserve">     Упражнение способствует стабилизации эмоционального состояния. Участники встают, закрывают глаза, делают глубокий вдох и представляют, что вместе с этим вдохом они взбираются вверх по радуге. А выдыхая – съезжают с нее, как с горки. Упражнение повторяется трижды, затем желающие делятся впечатлениями.</w:t>
      </w:r>
    </w:p>
    <w:p w:rsidR="00890545" w:rsidRDefault="00890545" w:rsidP="00981D77">
      <w:pPr>
        <w:ind w:firstLine="540"/>
        <w:jc w:val="both"/>
      </w:pPr>
    </w:p>
    <w:p w:rsidR="00890545" w:rsidRPr="00890545" w:rsidRDefault="00890545" w:rsidP="00890545">
      <w:pPr>
        <w:ind w:hanging="142"/>
        <w:jc w:val="both"/>
        <w:rPr>
          <w:b/>
        </w:rPr>
      </w:pPr>
      <w:r>
        <w:rPr>
          <w:b/>
        </w:rPr>
        <w:t>Упражнение «Бабочка»</w:t>
      </w:r>
    </w:p>
    <w:p w:rsidR="00981D77" w:rsidRPr="00981D77" w:rsidRDefault="00981D77">
      <w:pPr>
        <w:rPr>
          <w:sz w:val="22"/>
          <w:szCs w:val="22"/>
        </w:rPr>
      </w:pPr>
    </w:p>
    <w:sectPr w:rsidR="00981D77" w:rsidRPr="00981D77" w:rsidSect="00B2180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367E"/>
    <w:multiLevelType w:val="multilevel"/>
    <w:tmpl w:val="79B0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42013"/>
    <w:multiLevelType w:val="multilevel"/>
    <w:tmpl w:val="575C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E7653"/>
    <w:multiLevelType w:val="multilevel"/>
    <w:tmpl w:val="2106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E355F"/>
    <w:multiLevelType w:val="multilevel"/>
    <w:tmpl w:val="6740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80B"/>
    <w:rsid w:val="006A3015"/>
    <w:rsid w:val="00747E22"/>
    <w:rsid w:val="00890545"/>
    <w:rsid w:val="00981D77"/>
    <w:rsid w:val="00B2180B"/>
    <w:rsid w:val="00B5140B"/>
    <w:rsid w:val="00D306CF"/>
    <w:rsid w:val="00EC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8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21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rsid w:val="00B2180B"/>
    <w:pPr>
      <w:spacing w:before="50" w:after="50"/>
      <w:ind w:left="70" w:right="70" w:firstLine="400"/>
      <w:jc w:val="both"/>
      <w:textAlignment w:val="top"/>
    </w:pPr>
    <w:rPr>
      <w:rFonts w:ascii="Arial" w:hAnsi="Arial" w:cs="Arial"/>
      <w:color w:val="666666"/>
      <w:sz w:val="11"/>
      <w:szCs w:val="11"/>
    </w:rPr>
  </w:style>
  <w:style w:type="character" w:styleId="a4">
    <w:name w:val="Hyperlink"/>
    <w:basedOn w:val="a0"/>
    <w:rsid w:val="00B2180B"/>
    <w:rPr>
      <w:color w:val="0000FF"/>
      <w:u w:val="single"/>
    </w:rPr>
  </w:style>
  <w:style w:type="character" w:customStyle="1" w:styleId="mw-headline">
    <w:name w:val="mw-headline"/>
    <w:basedOn w:val="a0"/>
    <w:rsid w:val="00B2180B"/>
  </w:style>
  <w:style w:type="paragraph" w:styleId="a5">
    <w:name w:val="List Paragraph"/>
    <w:basedOn w:val="a"/>
    <w:uiPriority w:val="34"/>
    <w:qFormat/>
    <w:rsid w:val="00B2180B"/>
    <w:pPr>
      <w:ind w:left="720"/>
      <w:contextualSpacing/>
    </w:pPr>
  </w:style>
  <w:style w:type="character" w:styleId="a6">
    <w:name w:val="Strong"/>
    <w:basedOn w:val="a0"/>
    <w:qFormat/>
    <w:rsid w:val="00B2180B"/>
    <w:rPr>
      <w:b/>
      <w:bCs/>
    </w:rPr>
  </w:style>
  <w:style w:type="paragraph" w:customStyle="1" w:styleId="10">
    <w:name w:val="стиль10"/>
    <w:basedOn w:val="a"/>
    <w:rsid w:val="00981D77"/>
    <w:pPr>
      <w:spacing w:before="50" w:after="50"/>
      <w:ind w:left="70" w:right="70" w:firstLine="400"/>
      <w:jc w:val="both"/>
      <w:textAlignment w:val="top"/>
    </w:pPr>
    <w:rPr>
      <w:rFonts w:ascii="Arial" w:hAnsi="Arial" w:cs="Arial"/>
      <w:color w:val="666666"/>
      <w:sz w:val="11"/>
      <w:szCs w:val="11"/>
    </w:rPr>
  </w:style>
  <w:style w:type="paragraph" w:styleId="a7">
    <w:name w:val="Balloon Text"/>
    <w:basedOn w:val="a"/>
    <w:link w:val="a8"/>
    <w:uiPriority w:val="99"/>
    <w:semiHidden/>
    <w:unhideWhenUsed/>
    <w:rsid w:val="00981D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D7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981D77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981D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8%D1%89%D0%B0" TargetMode="External"/><Relationship Id="rId13" Type="http://schemas.openxmlformats.org/officeDocument/2006/relationships/hyperlink" Target="http://ru.wikipedia.org/w/index.php?title=%D0%9F%D1%81%D0%B8%D1%85%D0%BE%D0%B3%D0%B8%D0%B3%D0%B8%D0%B5%D0%BD%D0%B0&amp;action=edit&amp;redlink=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0%D0%BB%D0%BA%D0%BE%D0%B3%D0%BE%D0%BB%D1%8C%D0%BD%D1%8B%D0%B5_%D0%BD%D0%B0%D0%BF%D0%B8%D1%82%D0%BA%D0%B8" TargetMode="External"/><Relationship Id="rId12" Type="http://schemas.openxmlformats.org/officeDocument/2006/relationships/hyperlink" Target="http://ru.wikipedia.org/wiki/%D0%AD%D0%BC%D0%BE%D1%86%D0%B8%D1%8F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E%D0%BF%D1%82%D0%B8%D0%BC%D0%B8%D0%B7%D0%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D%D0%B0%D1%80%D0%BA%D0%BE%D1%82%D0%B8%D0%BA%D0%B8" TargetMode="External"/><Relationship Id="rId11" Type="http://schemas.openxmlformats.org/officeDocument/2006/relationships/hyperlink" Target="http://ru.wikipedia.org/wiki/%D0%97%D0%B0%D0%BA%D0%B0%D0%BB%D0%B8%D0%B2%D0%B0%D0%BD%D0%B8%D0%B5" TargetMode="External"/><Relationship Id="rId5" Type="http://schemas.openxmlformats.org/officeDocument/2006/relationships/hyperlink" Target="http://ru.wikipedia.org/wiki/%D0%9A%D1%83%D1%80%D0%B5%D0%BD%D0%B8%D0%B5" TargetMode="External"/><Relationship Id="rId15" Type="http://schemas.openxmlformats.org/officeDocument/2006/relationships/hyperlink" Target="http://ru.wikipedia.org/wiki/%D0%A1%D0%BE%D0%B7%D0%BD%D0%B0%D0%BD%D0%B8%D0%B5" TargetMode="External"/><Relationship Id="rId10" Type="http://schemas.openxmlformats.org/officeDocument/2006/relationships/hyperlink" Target="http://ru.wikipedia.org/wiki/%D0%93%D0%B8%D0%B3%D0%B8%D0%B5%D0%BD%D0%B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4%D0%B8%D1%82%D0%BD%D0%B5%D1%81" TargetMode="External"/><Relationship Id="rId14" Type="http://schemas.openxmlformats.org/officeDocument/2006/relationships/hyperlink" Target="http://ru.wikipedia.org/wiki/%D0%98%D0%BD%D1%82%D0%B5%D0%BB%D0%BB%D0%B5%D0%BA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2013-12-10T13:49:00Z</cp:lastPrinted>
  <dcterms:created xsi:type="dcterms:W3CDTF">2013-12-10T13:19:00Z</dcterms:created>
  <dcterms:modified xsi:type="dcterms:W3CDTF">2014-12-10T18:42:00Z</dcterms:modified>
</cp:coreProperties>
</file>